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2C06" w:rsidP="00AE2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C06">
        <w:rPr>
          <w:rFonts w:ascii="Times New Roman" w:hAnsi="Times New Roman" w:cs="Times New Roman"/>
          <w:b/>
          <w:sz w:val="28"/>
          <w:szCs w:val="28"/>
        </w:rPr>
        <w:t>Оттенки грусти</w:t>
      </w:r>
    </w:p>
    <w:p w:rsidR="00AE2C06" w:rsidRDefault="00AE2C06" w:rsidP="00056D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слушали две пьесы Самуила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которых выражены различные оттенки грустного настроения. Послушайте пьесу польского композитора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Фридерика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Шопена, которая называется  «Прелюдия».</w:t>
      </w:r>
    </w:p>
    <w:p w:rsidR="00AE2C06" w:rsidRDefault="00AE2C06" w:rsidP="00AE2C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66900" cy="2317879"/>
            <wp:effectExtent l="19050" t="0" r="0" b="0"/>
            <wp:docPr id="1" name="Рисунок 1" descr="C:\Users\Acer\Desktop\на сайт сада\шоп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а сайт сада\шопе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250" cy="232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C06" w:rsidRPr="00056D6E" w:rsidRDefault="00AE2C06" w:rsidP="00AE2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6D6E">
        <w:rPr>
          <w:rFonts w:ascii="Times New Roman" w:hAnsi="Times New Roman" w:cs="Times New Roman"/>
          <w:b/>
          <w:sz w:val="28"/>
          <w:szCs w:val="28"/>
        </w:rPr>
        <w:t>Фридерик</w:t>
      </w:r>
      <w:proofErr w:type="spellEnd"/>
      <w:r w:rsidRPr="00056D6E">
        <w:rPr>
          <w:rFonts w:ascii="Times New Roman" w:hAnsi="Times New Roman" w:cs="Times New Roman"/>
          <w:b/>
          <w:sz w:val="28"/>
          <w:szCs w:val="28"/>
        </w:rPr>
        <w:t xml:space="preserve"> Шопен</w:t>
      </w:r>
    </w:p>
    <w:p w:rsidR="00AE2C06" w:rsidRDefault="00AE2C06" w:rsidP="00AE2C06">
      <w:pPr>
        <w:rPr>
          <w:rFonts w:ascii="Times New Roman" w:hAnsi="Times New Roman" w:cs="Times New Roman"/>
          <w:sz w:val="28"/>
          <w:szCs w:val="28"/>
        </w:rPr>
      </w:pPr>
      <w:r w:rsidRPr="00056D6E">
        <w:rPr>
          <w:rFonts w:ascii="Times New Roman" w:hAnsi="Times New Roman" w:cs="Times New Roman"/>
          <w:b/>
          <w:sz w:val="28"/>
          <w:szCs w:val="28"/>
        </w:rPr>
        <w:t>Прелюдия</w:t>
      </w:r>
      <w:r>
        <w:rPr>
          <w:rFonts w:ascii="Times New Roman" w:hAnsi="Times New Roman" w:cs="Times New Roman"/>
          <w:sz w:val="28"/>
          <w:szCs w:val="28"/>
        </w:rPr>
        <w:t xml:space="preserve"> – это небольшая пьеса для фортепиано или другого инструмента.</w:t>
      </w:r>
    </w:p>
    <w:p w:rsidR="00AE2C06" w:rsidRPr="00AE2C06" w:rsidRDefault="00AE2C06" w:rsidP="00056D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Прислушайтесь, как жалобно звучит мелодия.  Два звука в ней повторяются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 интонация в музыке передает плач, вздох, жалобу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прелюдии две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начинаются одинаково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Мелодия внезапно взлетает вверх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опять мелодия стихает. Последние аккорды  </w:t>
      </w:r>
      <w:r w:rsidR="00056D6E">
        <w:rPr>
          <w:rFonts w:ascii="Times New Roman" w:hAnsi="Times New Roman" w:cs="Times New Roman"/>
          <w:sz w:val="28"/>
          <w:szCs w:val="28"/>
        </w:rPr>
        <w:t>мрачные, с низкими басами, звучат очень грустно и скорбно.</w:t>
      </w:r>
    </w:p>
    <w:sectPr w:rsidR="00AE2C06" w:rsidRPr="00AE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C06"/>
    <w:rsid w:val="00056D6E"/>
    <w:rsid w:val="00AE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2020-05-15T12:22:00Z</dcterms:created>
  <dcterms:modified xsi:type="dcterms:W3CDTF">2020-05-15T12:42:00Z</dcterms:modified>
</cp:coreProperties>
</file>